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75BA59" w14:textId="77777777" w:rsidR="005B62AF" w:rsidRPr="00EB663E" w:rsidRDefault="007269EC" w:rsidP="00D56B2C">
      <w:pPr>
        <w:rPr>
          <w:szCs w:val="22"/>
        </w:rPr>
      </w:pPr>
      <w:bookmarkStart w:id="0" w:name="_GoBack"/>
      <w:bookmarkEnd w:id="0"/>
      <w:r w:rsidRPr="00EB663E">
        <w:rPr>
          <w:szCs w:val="22"/>
        </w:rPr>
        <w:t>To: Welsh Government</w:t>
      </w:r>
    </w:p>
    <w:p w14:paraId="487AA8D8" w14:textId="77777777" w:rsidR="00272F50" w:rsidRPr="00EB663E" w:rsidRDefault="00272F50" w:rsidP="00D56B2C">
      <w:pPr>
        <w:rPr>
          <w:szCs w:val="22"/>
        </w:rPr>
      </w:pPr>
    </w:p>
    <w:p w14:paraId="24AC4F5F" w14:textId="41D1E5A9" w:rsidR="00272F50" w:rsidRPr="00EB663E" w:rsidRDefault="00500243" w:rsidP="00D56B2C">
      <w:pPr>
        <w:jc w:val="right"/>
        <w:rPr>
          <w:szCs w:val="22"/>
        </w:rPr>
      </w:pPr>
      <w:r>
        <w:rPr>
          <w:szCs w:val="22"/>
        </w:rPr>
        <w:t>5</w:t>
      </w:r>
      <w:r w:rsidR="008C1E04" w:rsidRPr="00EB663E">
        <w:rPr>
          <w:szCs w:val="22"/>
        </w:rPr>
        <w:t xml:space="preserve"> July 2023</w:t>
      </w:r>
    </w:p>
    <w:p w14:paraId="016DAE61" w14:textId="77777777" w:rsidR="00272F50" w:rsidRPr="00EB663E" w:rsidRDefault="00272F50" w:rsidP="00D56B2C">
      <w:pPr>
        <w:rPr>
          <w:szCs w:val="22"/>
        </w:rPr>
      </w:pPr>
      <w:r w:rsidRPr="00EB663E">
        <w:rPr>
          <w:szCs w:val="22"/>
        </w:rPr>
        <w:t>Dear colleagues</w:t>
      </w:r>
    </w:p>
    <w:p w14:paraId="67C781EC" w14:textId="77777777" w:rsidR="00272F50" w:rsidRPr="00EB663E" w:rsidRDefault="00272F50" w:rsidP="00D56B2C">
      <w:pPr>
        <w:rPr>
          <w:szCs w:val="22"/>
        </w:rPr>
      </w:pPr>
    </w:p>
    <w:p w14:paraId="1BB82B3F" w14:textId="77777777" w:rsidR="008C1E04" w:rsidRPr="00EB663E" w:rsidRDefault="00F62BD8" w:rsidP="008C1E04">
      <w:pPr>
        <w:pStyle w:val="Heading1"/>
        <w:shd w:val="clear" w:color="auto" w:fill="FFFFFF"/>
        <w:spacing w:after="375"/>
        <w:jc w:val="center"/>
        <w:rPr>
          <w:rFonts w:cstheme="minorHAnsi"/>
          <w:color w:val="1F1F1F"/>
          <w:szCs w:val="22"/>
          <w:lang w:eastAsia="en-GB"/>
        </w:rPr>
      </w:pPr>
      <w:r w:rsidRPr="00EB663E">
        <w:rPr>
          <w:rFonts w:cstheme="minorHAnsi"/>
          <w:szCs w:val="22"/>
        </w:rPr>
        <w:t xml:space="preserve">Welsh Government consultation: </w:t>
      </w:r>
      <w:r w:rsidR="008C1E04" w:rsidRPr="00EB663E">
        <w:rPr>
          <w:rFonts w:cstheme="minorHAnsi"/>
          <w:color w:val="1F1F1F"/>
          <w:szCs w:val="22"/>
        </w:rPr>
        <w:t>Proposed changes to the suite of Regulations under which independent schools in Wales operate</w:t>
      </w:r>
    </w:p>
    <w:p w14:paraId="6EC1D69F" w14:textId="26C04AA8" w:rsidR="00053663" w:rsidRPr="00EB663E" w:rsidRDefault="007269EC" w:rsidP="00F62BD8">
      <w:pPr>
        <w:tabs>
          <w:tab w:val="left" w:pos="3620"/>
        </w:tabs>
        <w:rPr>
          <w:rFonts w:cs="Arial"/>
          <w:color w:val="000000"/>
          <w:szCs w:val="22"/>
        </w:rPr>
      </w:pPr>
      <w:r w:rsidRPr="00EB663E">
        <w:rPr>
          <w:rFonts w:cstheme="minorHAnsi"/>
          <w:szCs w:val="22"/>
        </w:rPr>
        <w:t xml:space="preserve">Thank you for the opportunity to </w:t>
      </w:r>
      <w:r w:rsidR="00F62BD8" w:rsidRPr="00EB663E">
        <w:rPr>
          <w:rFonts w:cstheme="minorHAnsi"/>
          <w:szCs w:val="22"/>
        </w:rPr>
        <w:t>respond to the consultation</w:t>
      </w:r>
      <w:r w:rsidR="00F62BD8" w:rsidRPr="00EB663E">
        <w:rPr>
          <w:rFonts w:cs="Arial"/>
          <w:color w:val="000000"/>
          <w:szCs w:val="22"/>
        </w:rPr>
        <w:t xml:space="preserve"> </w:t>
      </w:r>
      <w:r w:rsidR="00634FF7" w:rsidRPr="00EB663E">
        <w:rPr>
          <w:rFonts w:cs="Arial"/>
          <w:color w:val="000000"/>
          <w:szCs w:val="22"/>
        </w:rPr>
        <w:t>regarding</w:t>
      </w:r>
      <w:r w:rsidR="00F62BD8" w:rsidRPr="00EB663E">
        <w:rPr>
          <w:rFonts w:cs="Arial"/>
          <w:color w:val="000000"/>
          <w:szCs w:val="22"/>
        </w:rPr>
        <w:t xml:space="preserve"> </w:t>
      </w:r>
      <w:r w:rsidR="0080635F" w:rsidRPr="00EB663E">
        <w:rPr>
          <w:rFonts w:cs="Arial"/>
          <w:color w:val="000000"/>
          <w:szCs w:val="22"/>
        </w:rPr>
        <w:t xml:space="preserve">the </w:t>
      </w:r>
      <w:r w:rsidR="00F62BD8" w:rsidRPr="00EB663E">
        <w:rPr>
          <w:rFonts w:cs="Arial"/>
          <w:color w:val="000000"/>
          <w:szCs w:val="22"/>
        </w:rPr>
        <w:t>Welsh Government</w:t>
      </w:r>
      <w:r w:rsidR="0080635F" w:rsidRPr="00EB663E">
        <w:rPr>
          <w:rFonts w:cs="Arial"/>
          <w:color w:val="000000"/>
          <w:szCs w:val="22"/>
        </w:rPr>
        <w:t>’</w:t>
      </w:r>
      <w:r w:rsidR="00F62BD8" w:rsidRPr="00EB663E">
        <w:rPr>
          <w:rFonts w:cs="Arial"/>
          <w:color w:val="000000"/>
          <w:szCs w:val="22"/>
        </w:rPr>
        <w:t>s proposed</w:t>
      </w:r>
      <w:r w:rsidR="008C1E04" w:rsidRPr="00EB663E">
        <w:rPr>
          <w:rFonts w:cs="Arial"/>
          <w:color w:val="000000"/>
          <w:szCs w:val="22"/>
        </w:rPr>
        <w:t xml:space="preserve"> changes to the suite of Regulations under which independent schools in Wales operate</w:t>
      </w:r>
      <w:r w:rsidR="00F62BD8" w:rsidRPr="00EB663E">
        <w:rPr>
          <w:rFonts w:cs="Arial"/>
          <w:color w:val="000000"/>
          <w:szCs w:val="22"/>
        </w:rPr>
        <w:t>.</w:t>
      </w:r>
    </w:p>
    <w:p w14:paraId="1D538827" w14:textId="77777777" w:rsidR="005726B7" w:rsidRPr="00EB663E" w:rsidRDefault="005726B7" w:rsidP="00F62BD8">
      <w:pPr>
        <w:tabs>
          <w:tab w:val="left" w:pos="3620"/>
        </w:tabs>
        <w:rPr>
          <w:rFonts w:cs="Arial"/>
          <w:color w:val="000000"/>
          <w:szCs w:val="22"/>
        </w:rPr>
      </w:pPr>
    </w:p>
    <w:p w14:paraId="289AF359" w14:textId="77777777" w:rsidR="00053663" w:rsidRPr="00EB663E" w:rsidRDefault="005726B7" w:rsidP="007B796F">
      <w:pPr>
        <w:tabs>
          <w:tab w:val="left" w:pos="3620"/>
        </w:tabs>
        <w:spacing w:after="120"/>
        <w:rPr>
          <w:rFonts w:cstheme="minorHAnsi"/>
          <w:szCs w:val="22"/>
        </w:rPr>
      </w:pPr>
      <w:r w:rsidRPr="00EB663E">
        <w:rPr>
          <w:szCs w:val="22"/>
          <w:u w:val="single"/>
        </w:rPr>
        <w:t>About us</w:t>
      </w:r>
    </w:p>
    <w:p w14:paraId="044C51A9" w14:textId="77777777" w:rsidR="008C1E04" w:rsidRPr="00EB663E" w:rsidRDefault="008C1E04" w:rsidP="008C1E04">
      <w:pPr>
        <w:rPr>
          <w:szCs w:val="22"/>
        </w:rPr>
      </w:pPr>
      <w:r w:rsidRPr="00EB663E">
        <w:rPr>
          <w:szCs w:val="22"/>
        </w:rPr>
        <w:t xml:space="preserve">The Education Workforce Council (EWC) is the independent, professional regulator for the </w:t>
      </w:r>
    </w:p>
    <w:p w14:paraId="656002DC" w14:textId="33092A82" w:rsidR="00A9110E" w:rsidRPr="00EB663E" w:rsidRDefault="008C1E04" w:rsidP="008C1E04">
      <w:pPr>
        <w:rPr>
          <w:szCs w:val="22"/>
        </w:rPr>
      </w:pPr>
      <w:proofErr w:type="gramStart"/>
      <w:r w:rsidRPr="00EB663E">
        <w:rPr>
          <w:szCs w:val="22"/>
        </w:rPr>
        <w:t>education</w:t>
      </w:r>
      <w:proofErr w:type="gramEnd"/>
      <w:r w:rsidRPr="00EB663E">
        <w:rPr>
          <w:szCs w:val="22"/>
        </w:rPr>
        <w:t xml:space="preserve"> workforce in Wales.  Established by the Education (Wales) Act 2014,</w:t>
      </w:r>
      <w:r w:rsidR="000C0495" w:rsidRPr="00EB663E">
        <w:rPr>
          <w:szCs w:val="22"/>
        </w:rPr>
        <w:t xml:space="preserve"> </w:t>
      </w:r>
      <w:r w:rsidRPr="00EB663E">
        <w:rPr>
          <w:szCs w:val="22"/>
        </w:rPr>
        <w:t>practitioners across el</w:t>
      </w:r>
      <w:r w:rsidR="000C0495" w:rsidRPr="00EB663E">
        <w:rPr>
          <w:szCs w:val="22"/>
        </w:rPr>
        <w:t>e</w:t>
      </w:r>
      <w:r w:rsidRPr="00EB663E">
        <w:rPr>
          <w:szCs w:val="22"/>
        </w:rPr>
        <w:t xml:space="preserve">ven different </w:t>
      </w:r>
      <w:r w:rsidR="000C0495" w:rsidRPr="00EB663E">
        <w:rPr>
          <w:szCs w:val="22"/>
        </w:rPr>
        <w:t>groups</w:t>
      </w:r>
      <w:r w:rsidRPr="00EB663E">
        <w:rPr>
          <w:szCs w:val="22"/>
        </w:rPr>
        <w:t xml:space="preserve"> within the education workforce are legally required to register with the EWC.  </w:t>
      </w:r>
      <w:r w:rsidR="000C0495" w:rsidRPr="00EB663E">
        <w:rPr>
          <w:szCs w:val="22"/>
        </w:rPr>
        <w:t>W</w:t>
      </w:r>
      <w:r w:rsidR="00E11B12" w:rsidRPr="00EB663E">
        <w:rPr>
          <w:szCs w:val="22"/>
        </w:rPr>
        <w:t xml:space="preserve">ithin the eleven groups, and directly relevant to this consultation, </w:t>
      </w:r>
      <w:r w:rsidR="000C0495" w:rsidRPr="00EB663E">
        <w:rPr>
          <w:szCs w:val="22"/>
        </w:rPr>
        <w:t xml:space="preserve">are </w:t>
      </w:r>
      <w:r w:rsidR="00BF4364" w:rsidRPr="00EB663E">
        <w:rPr>
          <w:szCs w:val="22"/>
        </w:rPr>
        <w:t>i</w:t>
      </w:r>
      <w:r w:rsidRPr="00EB663E">
        <w:rPr>
          <w:szCs w:val="22"/>
        </w:rPr>
        <w:t xml:space="preserve">ndependent school teachers, </w:t>
      </w:r>
      <w:r w:rsidR="00BF4364" w:rsidRPr="00EB663E">
        <w:rPr>
          <w:szCs w:val="22"/>
        </w:rPr>
        <w:t>i</w:t>
      </w:r>
      <w:r w:rsidRPr="00EB663E">
        <w:rPr>
          <w:szCs w:val="22"/>
        </w:rPr>
        <w:t>ndependent special post-16 institution teachers and learning support workers in independent schools and independent special post-16 institutions.</w:t>
      </w:r>
    </w:p>
    <w:p w14:paraId="18059F6B" w14:textId="77777777" w:rsidR="008C1E04" w:rsidRPr="00EB663E" w:rsidRDefault="008C1E04" w:rsidP="008C1E04">
      <w:pPr>
        <w:rPr>
          <w:szCs w:val="22"/>
        </w:rPr>
      </w:pPr>
    </w:p>
    <w:p w14:paraId="1D49A523" w14:textId="77777777" w:rsidR="005726B7" w:rsidRPr="00EB663E" w:rsidRDefault="005726B7" w:rsidP="007B796F">
      <w:pPr>
        <w:spacing w:after="120"/>
        <w:rPr>
          <w:szCs w:val="22"/>
          <w:u w:val="single"/>
        </w:rPr>
      </w:pPr>
      <w:r w:rsidRPr="00EB663E">
        <w:rPr>
          <w:szCs w:val="22"/>
          <w:u w:val="single"/>
        </w:rPr>
        <w:t>Our comments</w:t>
      </w:r>
    </w:p>
    <w:p w14:paraId="07399012" w14:textId="77777777" w:rsidR="007A5FFC" w:rsidRPr="00EB663E" w:rsidRDefault="0011548C" w:rsidP="00BE2A20">
      <w:pPr>
        <w:rPr>
          <w:szCs w:val="22"/>
        </w:rPr>
      </w:pPr>
      <w:r w:rsidRPr="00EB663E">
        <w:rPr>
          <w:szCs w:val="22"/>
        </w:rPr>
        <w:t>The Council limits its comments</w:t>
      </w:r>
      <w:r w:rsidR="00AD38AC" w:rsidRPr="00EB663E">
        <w:rPr>
          <w:szCs w:val="22"/>
        </w:rPr>
        <w:t xml:space="preserve"> on this consultation</w:t>
      </w:r>
      <w:r w:rsidRPr="00EB663E">
        <w:rPr>
          <w:szCs w:val="22"/>
        </w:rPr>
        <w:t xml:space="preserve"> to mat</w:t>
      </w:r>
      <w:r w:rsidR="003E21CF" w:rsidRPr="00EB663E">
        <w:rPr>
          <w:szCs w:val="22"/>
        </w:rPr>
        <w:t xml:space="preserve">ters </w:t>
      </w:r>
      <w:r w:rsidR="005726B7" w:rsidRPr="00EB663E">
        <w:rPr>
          <w:szCs w:val="22"/>
        </w:rPr>
        <w:t>relevant to</w:t>
      </w:r>
      <w:r w:rsidR="003E21CF" w:rsidRPr="00EB663E">
        <w:rPr>
          <w:szCs w:val="22"/>
        </w:rPr>
        <w:t xml:space="preserve"> its s</w:t>
      </w:r>
      <w:r w:rsidR="005E344E" w:rsidRPr="00EB663E">
        <w:rPr>
          <w:szCs w:val="22"/>
        </w:rPr>
        <w:t>tatutory remit. S</w:t>
      </w:r>
      <w:r w:rsidR="003E21CF" w:rsidRPr="00EB663E">
        <w:rPr>
          <w:szCs w:val="22"/>
        </w:rPr>
        <w:t>pecifically</w:t>
      </w:r>
      <w:r w:rsidR="005E344E" w:rsidRPr="00EB663E">
        <w:rPr>
          <w:szCs w:val="22"/>
        </w:rPr>
        <w:t xml:space="preserve">, </w:t>
      </w:r>
      <w:r w:rsidR="007A5FFC" w:rsidRPr="00EB663E">
        <w:rPr>
          <w:szCs w:val="22"/>
        </w:rPr>
        <w:t>in relation to:</w:t>
      </w:r>
    </w:p>
    <w:p w14:paraId="7488E985" w14:textId="77777777" w:rsidR="007A5FFC" w:rsidRPr="00EB663E" w:rsidRDefault="007A5FFC" w:rsidP="00BE2A20">
      <w:pPr>
        <w:rPr>
          <w:szCs w:val="22"/>
        </w:rPr>
      </w:pPr>
    </w:p>
    <w:p w14:paraId="3A5A9791" w14:textId="77777777" w:rsidR="007A5FFC" w:rsidRPr="00EB663E" w:rsidRDefault="008C1E04" w:rsidP="007A5FFC">
      <w:pPr>
        <w:pStyle w:val="ListParagraph"/>
        <w:numPr>
          <w:ilvl w:val="0"/>
          <w:numId w:val="7"/>
        </w:numPr>
        <w:spacing w:line="240" w:lineRule="auto"/>
      </w:pPr>
      <w:r w:rsidRPr="00EB663E">
        <w:t>the Independent Schools (Prohibition on Participation in Management) Regulations 2023</w:t>
      </w:r>
    </w:p>
    <w:p w14:paraId="2D50E2BE" w14:textId="18B08FB9" w:rsidR="00BE2A20" w:rsidRPr="00EB663E" w:rsidRDefault="007A5FFC" w:rsidP="007A5FFC">
      <w:pPr>
        <w:pStyle w:val="ListParagraph"/>
        <w:numPr>
          <w:ilvl w:val="0"/>
          <w:numId w:val="7"/>
        </w:numPr>
        <w:spacing w:line="240" w:lineRule="auto"/>
      </w:pPr>
      <w:r w:rsidRPr="00EB663E">
        <w:t>Welsh Government’s consideration of whether to make mandatory the requirement on proprietors, governors or trustees of independent schools and all staff and volunteers to inform the local authority where they know or reasonably suspect that a child, who is a pupil at the school, is experiencing or is at risk of abuse, neglect or harm</w:t>
      </w:r>
    </w:p>
    <w:p w14:paraId="288223B2" w14:textId="368DA9A7" w:rsidR="007A5FFC" w:rsidRPr="00EB663E" w:rsidRDefault="007A5FFC" w:rsidP="007A5FFC">
      <w:pPr>
        <w:rPr>
          <w:b/>
          <w:szCs w:val="22"/>
          <w:u w:val="single"/>
        </w:rPr>
      </w:pPr>
      <w:r w:rsidRPr="00EB663E">
        <w:rPr>
          <w:b/>
          <w:szCs w:val="22"/>
          <w:u w:val="single"/>
        </w:rPr>
        <w:t>The Independent Schools (Prohibition on Participation in Management) Regulations 2023</w:t>
      </w:r>
    </w:p>
    <w:p w14:paraId="13176140" w14:textId="77777777" w:rsidR="00CC01A0" w:rsidRPr="00EB663E" w:rsidRDefault="00CC01A0" w:rsidP="00BE2A20">
      <w:pPr>
        <w:rPr>
          <w:szCs w:val="22"/>
        </w:rPr>
      </w:pPr>
    </w:p>
    <w:p w14:paraId="44A32252" w14:textId="77777777" w:rsidR="007A5FFC" w:rsidRPr="00EB663E" w:rsidRDefault="00CC01A0" w:rsidP="007A5FFC">
      <w:pPr>
        <w:rPr>
          <w:rFonts w:ascii="Calibri" w:hAnsi="Calibri"/>
          <w:szCs w:val="22"/>
        </w:rPr>
      </w:pPr>
      <w:r w:rsidRPr="00EB663E">
        <w:rPr>
          <w:szCs w:val="22"/>
        </w:rPr>
        <w:t>We understand</w:t>
      </w:r>
      <w:r w:rsidR="00D027B2" w:rsidRPr="00EB663E">
        <w:rPr>
          <w:szCs w:val="22"/>
        </w:rPr>
        <w:t xml:space="preserve"> </w:t>
      </w:r>
      <w:r w:rsidRPr="00EB663E">
        <w:rPr>
          <w:szCs w:val="22"/>
        </w:rPr>
        <w:t xml:space="preserve">the </w:t>
      </w:r>
      <w:r w:rsidR="007A5FFC" w:rsidRPr="00EB663E">
        <w:rPr>
          <w:szCs w:val="22"/>
        </w:rPr>
        <w:t>Welsh Government proposes to introduce Regulations that prescribe the grounds on which a direction may be given under section 167A of the Education Act 2002 (“a section 167A direction”) prohibiting a person from taking part in the management of an independent school in Wales, or placing a restriction on a person’s ability to do so.</w:t>
      </w:r>
    </w:p>
    <w:p w14:paraId="6E2478A7" w14:textId="77777777" w:rsidR="001D08BA" w:rsidRDefault="001D08BA" w:rsidP="007A5FFC">
      <w:pPr>
        <w:rPr>
          <w:szCs w:val="22"/>
        </w:rPr>
      </w:pPr>
    </w:p>
    <w:p w14:paraId="62744677" w14:textId="77777777" w:rsidR="007A5FFC" w:rsidRDefault="007A5FFC" w:rsidP="007A5FFC">
      <w:pPr>
        <w:rPr>
          <w:szCs w:val="22"/>
        </w:rPr>
      </w:pPr>
      <w:r w:rsidRPr="00EB663E">
        <w:rPr>
          <w:szCs w:val="22"/>
        </w:rPr>
        <w:t>Section 167A directions may be given in respect of a person who:</w:t>
      </w:r>
    </w:p>
    <w:p w14:paraId="508E4A9C" w14:textId="77777777" w:rsidR="00EB663E" w:rsidRPr="00EB663E" w:rsidRDefault="00EB663E" w:rsidP="007A5FFC">
      <w:pPr>
        <w:rPr>
          <w:szCs w:val="22"/>
        </w:rPr>
      </w:pPr>
    </w:p>
    <w:p w14:paraId="66C2982F" w14:textId="376F8A77" w:rsidR="007A5FFC" w:rsidRPr="00EB663E" w:rsidRDefault="007A5FFC" w:rsidP="007A5FFC">
      <w:pPr>
        <w:pStyle w:val="ListParagraph"/>
        <w:numPr>
          <w:ilvl w:val="0"/>
          <w:numId w:val="11"/>
        </w:numPr>
        <w:spacing w:line="240" w:lineRule="auto"/>
      </w:pPr>
      <w:r w:rsidRPr="00EB663E">
        <w:t>has been convicted of a relevant offence,</w:t>
      </w:r>
    </w:p>
    <w:p w14:paraId="5255412E" w14:textId="599E85F5" w:rsidR="007A5FFC" w:rsidRPr="00EB663E" w:rsidRDefault="007A5FFC" w:rsidP="007A5FFC">
      <w:pPr>
        <w:pStyle w:val="ListParagraph"/>
        <w:numPr>
          <w:ilvl w:val="0"/>
          <w:numId w:val="11"/>
        </w:numPr>
        <w:spacing w:line="240" w:lineRule="auto"/>
      </w:pPr>
      <w:r w:rsidRPr="00EB663E">
        <w:t>has been given a caution in respect of a relevant offence,</w:t>
      </w:r>
    </w:p>
    <w:p w14:paraId="2BB25016" w14:textId="77777777" w:rsidR="007A5FFC" w:rsidRPr="00EB663E" w:rsidRDefault="007A5FFC" w:rsidP="007A5FFC">
      <w:pPr>
        <w:pStyle w:val="ListParagraph"/>
        <w:numPr>
          <w:ilvl w:val="0"/>
          <w:numId w:val="11"/>
        </w:numPr>
        <w:spacing w:line="240" w:lineRule="auto"/>
      </w:pPr>
      <w:r w:rsidRPr="00EB663E">
        <w:t>is subject to a relevant finding in respect of a relevant offence, or</w:t>
      </w:r>
    </w:p>
    <w:p w14:paraId="1C9C1476" w14:textId="77777777" w:rsidR="00BF4364" w:rsidRPr="00EB663E" w:rsidRDefault="007A5FFC" w:rsidP="00BF4364">
      <w:pPr>
        <w:pStyle w:val="ListParagraph"/>
        <w:numPr>
          <w:ilvl w:val="0"/>
          <w:numId w:val="11"/>
        </w:numPr>
        <w:spacing w:line="240" w:lineRule="auto"/>
      </w:pPr>
      <w:r w:rsidRPr="00EB663E">
        <w:t>has engaged in relevant conduct, and</w:t>
      </w:r>
      <w:r w:rsidR="00BF4364" w:rsidRPr="00EB663E">
        <w:t xml:space="preserve"> </w:t>
      </w:r>
    </w:p>
    <w:p w14:paraId="750910BA" w14:textId="2AC9B7BA" w:rsidR="007A5FFC" w:rsidRPr="00EB663E" w:rsidRDefault="007A5FFC" w:rsidP="00BF4364">
      <w:pPr>
        <w:pStyle w:val="ListParagraph"/>
        <w:numPr>
          <w:ilvl w:val="0"/>
          <w:numId w:val="11"/>
        </w:numPr>
        <w:spacing w:line="240" w:lineRule="auto"/>
      </w:pPr>
      <w:proofErr w:type="gramStart"/>
      <w:r w:rsidRPr="00EB663E">
        <w:t>because</w:t>
      </w:r>
      <w:proofErr w:type="gramEnd"/>
      <w:r w:rsidRPr="00EB663E">
        <w:t xml:space="preserve"> of that conviction, caution, finding or conduct, the appropriate authority (the Welsh Ministers) considers that the person is unsuitable to take part in the management of an independent school.</w:t>
      </w:r>
    </w:p>
    <w:p w14:paraId="0F500D93" w14:textId="4C05FD64" w:rsidR="007A5FFC" w:rsidRPr="00EB663E" w:rsidRDefault="000C0495" w:rsidP="00BF4364">
      <w:pPr>
        <w:rPr>
          <w:szCs w:val="22"/>
        </w:rPr>
      </w:pPr>
      <w:r w:rsidRPr="00EB663E">
        <w:rPr>
          <w:szCs w:val="22"/>
        </w:rPr>
        <w:lastRenderedPageBreak/>
        <w:t>In May this year, t</w:t>
      </w:r>
      <w:r w:rsidR="00BF4364" w:rsidRPr="00EB663E">
        <w:rPr>
          <w:szCs w:val="22"/>
        </w:rPr>
        <w:t>he Education Workforce Council (Additional Categories of Registration) (Wales) Order 2023 introduced the requirement for the EWC to regulate practitioners in the independent school sector and independent special post-16 institutions.</w:t>
      </w:r>
      <w:r w:rsidRPr="00EB663E">
        <w:rPr>
          <w:szCs w:val="22"/>
        </w:rPr>
        <w:t xml:space="preserve">  Registration is a statutory requirement and a practitioner is unable to work without EWC registration.</w:t>
      </w:r>
    </w:p>
    <w:p w14:paraId="002191F1" w14:textId="77777777" w:rsidR="00BF4364" w:rsidRPr="00EB663E" w:rsidRDefault="00BF4364" w:rsidP="00BF4364">
      <w:pPr>
        <w:rPr>
          <w:szCs w:val="22"/>
        </w:rPr>
      </w:pPr>
    </w:p>
    <w:p w14:paraId="22E86A3F" w14:textId="04990DF9" w:rsidR="00BF4364" w:rsidRPr="00EB663E" w:rsidRDefault="00BF4364" w:rsidP="00BF4364">
      <w:pPr>
        <w:rPr>
          <w:szCs w:val="22"/>
        </w:rPr>
      </w:pPr>
      <w:r w:rsidRPr="00EB663E">
        <w:rPr>
          <w:szCs w:val="22"/>
        </w:rPr>
        <w:t>Included within the requirement for registration is any person who undertakes a senior leadership role in managing teaching and learning at an independent school or independent special post-16 institution.  As such, the imposition of a section 167A direction may be directly relevant to the same individual’s registration with the EWC.</w:t>
      </w:r>
    </w:p>
    <w:p w14:paraId="695C5671" w14:textId="77777777" w:rsidR="00BF4364" w:rsidRPr="00EB663E" w:rsidRDefault="00BF4364" w:rsidP="00BF4364">
      <w:pPr>
        <w:rPr>
          <w:szCs w:val="22"/>
        </w:rPr>
      </w:pPr>
    </w:p>
    <w:p w14:paraId="741AB78B" w14:textId="4FF51B50" w:rsidR="00BF4364" w:rsidRPr="00EB663E" w:rsidRDefault="00BF4364" w:rsidP="00BF4364">
      <w:pPr>
        <w:rPr>
          <w:szCs w:val="22"/>
        </w:rPr>
      </w:pPr>
      <w:r w:rsidRPr="00EB663E">
        <w:rPr>
          <w:szCs w:val="22"/>
        </w:rPr>
        <w:t xml:space="preserve">In order that a safeguarding loophole is not created, we strongly </w:t>
      </w:r>
      <w:r w:rsidR="00ED37FB" w:rsidRPr="00EB663E">
        <w:rPr>
          <w:szCs w:val="22"/>
        </w:rPr>
        <w:t>recommend that the Independent Schools (Prohibition on Participation in Management) Regulations 2023</w:t>
      </w:r>
      <w:r w:rsidRPr="00EB663E">
        <w:rPr>
          <w:szCs w:val="22"/>
        </w:rPr>
        <w:t xml:space="preserve"> be amended in </w:t>
      </w:r>
      <w:r w:rsidR="00ED37FB" w:rsidRPr="00EB663E">
        <w:rPr>
          <w:szCs w:val="22"/>
        </w:rPr>
        <w:t xml:space="preserve">paragraph 3; </w:t>
      </w:r>
      <w:r w:rsidRPr="00EB663E">
        <w:rPr>
          <w:szCs w:val="22"/>
        </w:rPr>
        <w:t xml:space="preserve">the </w:t>
      </w:r>
      <w:r w:rsidRPr="00EB663E">
        <w:rPr>
          <w:b/>
          <w:i/>
          <w:szCs w:val="22"/>
        </w:rPr>
        <w:t>Procedures for giving a section 167A direction</w:t>
      </w:r>
      <w:r w:rsidRPr="00EB663E">
        <w:rPr>
          <w:szCs w:val="22"/>
        </w:rPr>
        <w:t xml:space="preserve"> to include the requirement for the EWC to be notified </w:t>
      </w:r>
      <w:r w:rsidR="00ED37FB" w:rsidRPr="00EB663E">
        <w:rPr>
          <w:szCs w:val="22"/>
        </w:rPr>
        <w:t>if a section 167A direction is given together with the reasons for it and to whom it applies.  This will enable the EWC to consider the relevance of the disclosure under its own statutory function to investigate and consider cases of unacceptable professional conduct, serious professional incompetence, and/or relevant criminal offences</w:t>
      </w:r>
      <w:r w:rsidR="001D08BA">
        <w:rPr>
          <w:szCs w:val="22"/>
        </w:rPr>
        <w:t xml:space="preserve"> </w:t>
      </w:r>
      <w:r w:rsidR="00441FED">
        <w:rPr>
          <w:szCs w:val="22"/>
        </w:rPr>
        <w:t>against a</w:t>
      </w:r>
      <w:r w:rsidR="001D08BA">
        <w:rPr>
          <w:szCs w:val="22"/>
        </w:rPr>
        <w:t xml:space="preserve"> registered person.</w:t>
      </w:r>
    </w:p>
    <w:p w14:paraId="5BEFBA74" w14:textId="77777777" w:rsidR="00BF4364" w:rsidRPr="00EB663E" w:rsidRDefault="00BF4364" w:rsidP="007A5FFC">
      <w:pPr>
        <w:rPr>
          <w:szCs w:val="22"/>
        </w:rPr>
      </w:pPr>
    </w:p>
    <w:p w14:paraId="14AF8DA4" w14:textId="7FCED63F" w:rsidR="000C0495" w:rsidRPr="00EB663E" w:rsidRDefault="000C0495" w:rsidP="000C0495">
      <w:pPr>
        <w:rPr>
          <w:rFonts w:cstheme="minorHAnsi"/>
          <w:szCs w:val="22"/>
        </w:rPr>
      </w:pPr>
      <w:r w:rsidRPr="00EB663E">
        <w:rPr>
          <w:rFonts w:cstheme="minorHAnsi"/>
          <w:b/>
          <w:szCs w:val="22"/>
          <w:u w:val="single"/>
        </w:rPr>
        <w:t>Duty to report a child at risk of harm</w:t>
      </w:r>
    </w:p>
    <w:p w14:paraId="1428367A" w14:textId="77777777" w:rsidR="000C0495" w:rsidRPr="00EB663E" w:rsidRDefault="000C0495" w:rsidP="000C0495">
      <w:pPr>
        <w:rPr>
          <w:rFonts w:cstheme="minorHAnsi"/>
          <w:szCs w:val="22"/>
        </w:rPr>
      </w:pPr>
    </w:p>
    <w:p w14:paraId="25659742" w14:textId="7CDFDF70" w:rsidR="000C0495" w:rsidRPr="00EB663E" w:rsidRDefault="000C0495" w:rsidP="000C0495">
      <w:pPr>
        <w:rPr>
          <w:rFonts w:cstheme="minorHAnsi"/>
          <w:szCs w:val="22"/>
        </w:rPr>
      </w:pPr>
      <w:r w:rsidRPr="00EB663E">
        <w:rPr>
          <w:rFonts w:cstheme="minorHAnsi"/>
          <w:szCs w:val="22"/>
        </w:rPr>
        <w:t xml:space="preserve">We note Welsh Government is considering whether to make mandatory the requirement on proprietors, governors or trustees of independent schools and all staff and volunteers to inform the local authority where they know or reasonably suspect that a child, who is a pupil at the school, is experiencing or is at risk of abuse, neglect or harm. This requirement is in response to recommendations from the Residential Schools Investigation Report published by the Independent Inquiry into Child Sexual Abuse.  </w:t>
      </w:r>
    </w:p>
    <w:p w14:paraId="4568978B" w14:textId="77777777" w:rsidR="000C0495" w:rsidRPr="00EB663E" w:rsidRDefault="000C0495" w:rsidP="000C0495">
      <w:pPr>
        <w:rPr>
          <w:rFonts w:cstheme="minorHAnsi"/>
          <w:szCs w:val="22"/>
        </w:rPr>
      </w:pPr>
    </w:p>
    <w:p w14:paraId="0218D709" w14:textId="42ACF332" w:rsidR="003E21CF" w:rsidRPr="00EB663E" w:rsidRDefault="000C0495" w:rsidP="000C0495">
      <w:pPr>
        <w:rPr>
          <w:rFonts w:cstheme="minorHAnsi"/>
          <w:szCs w:val="22"/>
        </w:rPr>
      </w:pPr>
      <w:r w:rsidRPr="00EB663E">
        <w:rPr>
          <w:rFonts w:cstheme="minorHAnsi"/>
          <w:szCs w:val="22"/>
        </w:rPr>
        <w:t>The EWC wholeheartedly supports this proposal.  Having given evidence ourselves to the Inquiry, we recognise the importance of making this a mandatory requirement.  Any proposal which improves safeguarding for young people is certainly appropriate to implement.</w:t>
      </w:r>
    </w:p>
    <w:p w14:paraId="4F08A6A7" w14:textId="77777777" w:rsidR="000C0495" w:rsidRPr="00EB663E" w:rsidRDefault="000C0495" w:rsidP="000C0495">
      <w:pPr>
        <w:rPr>
          <w:rFonts w:cstheme="minorHAnsi"/>
          <w:szCs w:val="22"/>
        </w:rPr>
      </w:pPr>
    </w:p>
    <w:p w14:paraId="0DFE2341" w14:textId="77777777" w:rsidR="00523CB6" w:rsidRPr="00EB663E" w:rsidRDefault="00523CB6" w:rsidP="00523CB6">
      <w:pPr>
        <w:rPr>
          <w:szCs w:val="22"/>
        </w:rPr>
      </w:pPr>
      <w:r w:rsidRPr="00EB663E">
        <w:rPr>
          <w:szCs w:val="22"/>
        </w:rPr>
        <w:t>Thank you once again for the opportunity to respond to this consultation. I hope the information that we have provided is helpful. Please do not hesitate to contact me if I can be of further assistance.</w:t>
      </w:r>
    </w:p>
    <w:p w14:paraId="699B23D1" w14:textId="77777777" w:rsidR="0084415F" w:rsidRPr="00EB663E" w:rsidRDefault="0084415F" w:rsidP="00D56B2C">
      <w:pPr>
        <w:rPr>
          <w:rFonts w:cstheme="minorHAnsi"/>
          <w:szCs w:val="22"/>
        </w:rPr>
      </w:pPr>
    </w:p>
    <w:p w14:paraId="7FBA0A66" w14:textId="77777777" w:rsidR="0084415F" w:rsidRPr="00EB663E" w:rsidRDefault="00784456" w:rsidP="00D56B2C">
      <w:pPr>
        <w:rPr>
          <w:rFonts w:eastAsiaTheme="minorHAnsi" w:cstheme="minorBidi"/>
          <w:szCs w:val="22"/>
        </w:rPr>
      </w:pPr>
      <w:r w:rsidRPr="00EB663E">
        <w:rPr>
          <w:rFonts w:eastAsiaTheme="minorHAnsi" w:cstheme="minorBidi"/>
          <w:szCs w:val="22"/>
        </w:rPr>
        <w:t>Yours faithfully</w:t>
      </w:r>
      <w:r w:rsidR="0084415F" w:rsidRPr="00EB663E">
        <w:rPr>
          <w:rFonts w:eastAsiaTheme="minorHAnsi" w:cstheme="minorBidi"/>
          <w:szCs w:val="22"/>
        </w:rPr>
        <w:t>,</w:t>
      </w:r>
    </w:p>
    <w:p w14:paraId="1F2DE677" w14:textId="77777777" w:rsidR="0084415F" w:rsidRPr="00EB663E" w:rsidRDefault="0084415F" w:rsidP="00D56B2C">
      <w:pPr>
        <w:rPr>
          <w:rFonts w:eastAsiaTheme="minorHAnsi" w:cstheme="minorBidi"/>
          <w:szCs w:val="22"/>
        </w:rPr>
      </w:pPr>
    </w:p>
    <w:p w14:paraId="3EEF1D00" w14:textId="77777777" w:rsidR="0084415F" w:rsidRPr="00EB663E" w:rsidRDefault="0084415F" w:rsidP="00D56B2C">
      <w:pPr>
        <w:rPr>
          <w:rFonts w:eastAsiaTheme="minorHAnsi" w:cstheme="minorBidi"/>
          <w:szCs w:val="22"/>
        </w:rPr>
      </w:pPr>
      <w:r w:rsidRPr="00EB663E">
        <w:rPr>
          <w:rFonts w:eastAsiaTheme="minorHAnsi" w:cstheme="minorBidi"/>
          <w:noProof/>
          <w:szCs w:val="22"/>
          <w:lang w:eastAsia="en-GB"/>
        </w:rPr>
        <w:drawing>
          <wp:inline distT="0" distB="0" distL="0" distR="0" wp14:anchorId="7D43DF72" wp14:editId="2FE01C4A">
            <wp:extent cx="1860550" cy="612251"/>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llewellyn.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76914" cy="617636"/>
                    </a:xfrm>
                    <a:prstGeom prst="rect">
                      <a:avLst/>
                    </a:prstGeom>
                  </pic:spPr>
                </pic:pic>
              </a:graphicData>
            </a:graphic>
          </wp:inline>
        </w:drawing>
      </w:r>
    </w:p>
    <w:p w14:paraId="6C76C0CD" w14:textId="77777777" w:rsidR="0084415F" w:rsidRPr="00EB663E" w:rsidRDefault="0084415F" w:rsidP="0011548C">
      <w:pPr>
        <w:rPr>
          <w:rFonts w:eastAsiaTheme="minorHAnsi" w:cstheme="minorBidi"/>
          <w:szCs w:val="22"/>
        </w:rPr>
      </w:pPr>
    </w:p>
    <w:p w14:paraId="22CF663F" w14:textId="77777777" w:rsidR="0084415F" w:rsidRPr="00EB663E" w:rsidRDefault="0084415F" w:rsidP="0084415F">
      <w:pPr>
        <w:rPr>
          <w:rFonts w:eastAsiaTheme="minorHAnsi" w:cstheme="minorBidi"/>
          <w:szCs w:val="22"/>
        </w:rPr>
      </w:pPr>
      <w:r w:rsidRPr="00EB663E">
        <w:rPr>
          <w:rFonts w:eastAsiaTheme="minorHAnsi" w:cstheme="minorBidi"/>
          <w:szCs w:val="22"/>
        </w:rPr>
        <w:t>Mr Hayden Llewellyn</w:t>
      </w:r>
    </w:p>
    <w:p w14:paraId="0992366A" w14:textId="77777777" w:rsidR="0084415F" w:rsidRPr="00EB663E" w:rsidRDefault="0084415F" w:rsidP="0084415F">
      <w:pPr>
        <w:rPr>
          <w:rFonts w:cstheme="minorHAnsi"/>
          <w:szCs w:val="22"/>
        </w:rPr>
      </w:pPr>
      <w:r w:rsidRPr="00EB663E">
        <w:rPr>
          <w:rFonts w:eastAsiaTheme="minorHAnsi" w:cstheme="minorBidi"/>
          <w:szCs w:val="22"/>
        </w:rPr>
        <w:t>Chief Executive</w:t>
      </w:r>
    </w:p>
    <w:p w14:paraId="493E2479" w14:textId="77777777" w:rsidR="0084415F" w:rsidRPr="00EB663E" w:rsidRDefault="0084415F" w:rsidP="000558AE">
      <w:pPr>
        <w:rPr>
          <w:rFonts w:cstheme="minorHAnsi"/>
          <w:szCs w:val="22"/>
        </w:rPr>
      </w:pPr>
    </w:p>
    <w:sectPr w:rsidR="0084415F" w:rsidRPr="00EB663E" w:rsidSect="0001438D">
      <w:footerReference w:type="default" r:id="rId8"/>
      <w:headerReference w:type="first" r:id="rId9"/>
      <w:footerReference w:type="first" r:id="rId10"/>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F6370B" w14:textId="77777777" w:rsidR="00FF1FDE" w:rsidRDefault="00FF1FDE">
      <w:r>
        <w:separator/>
      </w:r>
    </w:p>
  </w:endnote>
  <w:endnote w:type="continuationSeparator" w:id="0">
    <w:p w14:paraId="52F543E6" w14:textId="77777777" w:rsidR="00FF1FDE" w:rsidRDefault="00FF1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77BB12" w14:textId="3F2B133D" w:rsidR="0001438D" w:rsidRDefault="0001438D">
    <w:pPr>
      <w:pStyle w:val="Footer"/>
      <w:tabs>
        <w:tab w:val="clear" w:pos="4153"/>
        <w:tab w:val="center" w:pos="4678"/>
      </w:tabs>
      <w:rPr>
        <w:sz w:val="10"/>
      </w:rPr>
    </w:pPr>
    <w:r>
      <w:rPr>
        <w:snapToGrid w:val="0"/>
        <w:sz w:val="10"/>
      </w:rPr>
      <w:tab/>
    </w:r>
    <w:r>
      <w:rPr>
        <w:rStyle w:val="PageNumber"/>
      </w:rPr>
      <w:fldChar w:fldCharType="begin"/>
    </w:r>
    <w:r>
      <w:rPr>
        <w:rStyle w:val="PageNumber"/>
      </w:rPr>
      <w:instrText xml:space="preserve"> PAGE </w:instrText>
    </w:r>
    <w:r>
      <w:rPr>
        <w:rStyle w:val="PageNumber"/>
      </w:rPr>
      <w:fldChar w:fldCharType="separate"/>
    </w:r>
    <w:r w:rsidR="00B25C30">
      <w:rPr>
        <w:rStyle w:val="PageNumber"/>
        <w:noProof/>
      </w:rPr>
      <w:t>2</w:t>
    </w:r>
    <w:r>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6CBFC1D5" w14:textId="77777777" w:rsidTr="0001438D">
      <w:trPr>
        <w:cantSplit/>
        <w:trHeight w:val="717"/>
      </w:trPr>
      <w:tc>
        <w:tcPr>
          <w:tcW w:w="10022" w:type="dxa"/>
          <w:vAlign w:val="center"/>
        </w:tcPr>
        <w:p w14:paraId="0DFADDF6" w14:textId="42D95CC3" w:rsidR="0001438D" w:rsidRDefault="0001438D">
          <w:pPr>
            <w:jc w:val="center"/>
            <w:rPr>
              <w:sz w:val="18"/>
            </w:rPr>
          </w:pPr>
          <w:r>
            <w:rPr>
              <w:sz w:val="18"/>
            </w:rPr>
            <w:br/>
            <w:t xml:space="preserve">Cadeirydd/Chairperson: </w:t>
          </w:r>
          <w:r w:rsidR="008C1E04">
            <w:rPr>
              <w:sz w:val="18"/>
            </w:rPr>
            <w:t>Eithne Hughes</w:t>
          </w:r>
        </w:p>
        <w:p w14:paraId="6C21EE4C" w14:textId="77777777" w:rsidR="0001438D" w:rsidRDefault="0001438D" w:rsidP="00813FD0">
          <w:pPr>
            <w:jc w:val="center"/>
            <w:rPr>
              <w:sz w:val="18"/>
            </w:rPr>
          </w:pPr>
          <w:r>
            <w:rPr>
              <w:sz w:val="18"/>
            </w:rPr>
            <w:t xml:space="preserve">Prif Weithredwr/Chief Executive: </w:t>
          </w:r>
          <w:r w:rsidR="00813FD0">
            <w:rPr>
              <w:sz w:val="18"/>
            </w:rPr>
            <w:t>Hayden Llewellyn</w:t>
          </w:r>
        </w:p>
      </w:tc>
    </w:tr>
  </w:tbl>
  <w:p w14:paraId="137BFBB2" w14:textId="77777777" w:rsidR="0001438D" w:rsidRDefault="0001438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B0123" w14:textId="77777777" w:rsidR="00FF1FDE" w:rsidRDefault="00FF1FDE">
      <w:r>
        <w:separator/>
      </w:r>
    </w:p>
  </w:footnote>
  <w:footnote w:type="continuationSeparator" w:id="0">
    <w:p w14:paraId="00194321" w14:textId="77777777" w:rsidR="00FF1FDE" w:rsidRDefault="00FF1F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52E4E691" w14:textId="77777777" w:rsidTr="00C63F18">
      <w:trPr>
        <w:trHeight w:val="2127"/>
      </w:trPr>
      <w:tc>
        <w:tcPr>
          <w:tcW w:w="3264" w:type="dxa"/>
        </w:tcPr>
        <w:p w14:paraId="111B8F9B" w14:textId="77777777" w:rsidR="0001438D" w:rsidRDefault="0001438D">
          <w:pPr>
            <w:rPr>
              <w:sz w:val="18"/>
            </w:rPr>
          </w:pPr>
        </w:p>
        <w:p w14:paraId="6960D5D8" w14:textId="77777777" w:rsidR="003208BE" w:rsidRPr="00C63F18" w:rsidRDefault="003208BE" w:rsidP="003208BE">
          <w:pPr>
            <w:rPr>
              <w:sz w:val="20"/>
            </w:rPr>
          </w:pPr>
          <w:r w:rsidRPr="00C63F18">
            <w:rPr>
              <w:sz w:val="20"/>
            </w:rPr>
            <w:t>9</w:t>
          </w:r>
          <w:r w:rsidRPr="00C63F18">
            <w:rPr>
              <w:sz w:val="20"/>
              <w:vertAlign w:val="superscript"/>
            </w:rPr>
            <w:t>fed</w:t>
          </w:r>
          <w:r w:rsidRPr="00C63F18">
            <w:rPr>
              <w:sz w:val="20"/>
            </w:rPr>
            <w:t xml:space="preserve"> Llawr</w:t>
          </w:r>
        </w:p>
        <w:p w14:paraId="42F8A393" w14:textId="77777777" w:rsidR="003208BE" w:rsidRPr="00C63F18" w:rsidRDefault="003208BE" w:rsidP="003208BE">
          <w:pPr>
            <w:rPr>
              <w:sz w:val="20"/>
            </w:rPr>
          </w:pPr>
          <w:r w:rsidRPr="00C63F18">
            <w:rPr>
              <w:sz w:val="20"/>
            </w:rPr>
            <w:t>Eastgate House</w:t>
          </w:r>
        </w:p>
        <w:p w14:paraId="57A80BA7" w14:textId="77777777" w:rsidR="003208BE" w:rsidRPr="00C63F18" w:rsidRDefault="003208BE" w:rsidP="003208BE">
          <w:pPr>
            <w:rPr>
              <w:sz w:val="20"/>
            </w:rPr>
          </w:pPr>
          <w:r w:rsidRPr="00C63F18">
            <w:rPr>
              <w:sz w:val="20"/>
            </w:rPr>
            <w:t>35-43 Ffordd Casnewydd</w:t>
          </w:r>
        </w:p>
        <w:p w14:paraId="64D3E9EC" w14:textId="77777777" w:rsidR="003208BE" w:rsidRPr="00C63F18" w:rsidRDefault="003208BE" w:rsidP="003208BE">
          <w:pPr>
            <w:rPr>
              <w:sz w:val="20"/>
            </w:rPr>
          </w:pPr>
          <w:r w:rsidRPr="00C63F18">
            <w:rPr>
              <w:sz w:val="20"/>
            </w:rPr>
            <w:t>Caerdydd</w:t>
          </w:r>
        </w:p>
        <w:p w14:paraId="30C1DDEC" w14:textId="77777777" w:rsidR="003208BE" w:rsidRPr="00C63F18" w:rsidRDefault="003208BE" w:rsidP="003208BE">
          <w:pPr>
            <w:rPr>
              <w:sz w:val="20"/>
            </w:rPr>
          </w:pPr>
          <w:r w:rsidRPr="00C63F18">
            <w:rPr>
              <w:sz w:val="20"/>
            </w:rPr>
            <w:t>CF24 0AB</w:t>
          </w:r>
        </w:p>
        <w:p w14:paraId="186B82C0" w14:textId="77777777" w:rsidR="0001438D" w:rsidRPr="00C63F18" w:rsidRDefault="0001438D">
          <w:pPr>
            <w:rPr>
              <w:sz w:val="18"/>
            </w:rPr>
          </w:pPr>
        </w:p>
        <w:p w14:paraId="6F83B552" w14:textId="77777777" w:rsidR="0001438D" w:rsidRPr="00C63F18" w:rsidRDefault="00104C48" w:rsidP="00544027">
          <w:pPr>
            <w:tabs>
              <w:tab w:val="left" w:pos="520"/>
            </w:tabs>
            <w:rPr>
              <w:sz w:val="18"/>
            </w:rPr>
          </w:pPr>
          <w:r w:rsidRPr="00C63F18">
            <w:rPr>
              <w:sz w:val="18"/>
            </w:rPr>
            <w:t>Ffôn</w:t>
          </w:r>
          <w:r w:rsidR="00544027" w:rsidRPr="00C63F18">
            <w:rPr>
              <w:sz w:val="18"/>
            </w:rPr>
            <w:t>:</w:t>
          </w:r>
          <w:r w:rsidR="00544027" w:rsidRPr="00C63F18">
            <w:rPr>
              <w:sz w:val="18"/>
            </w:rPr>
            <w:tab/>
          </w:r>
          <w:r w:rsidRPr="00C63F18">
            <w:rPr>
              <w:sz w:val="18"/>
            </w:rPr>
            <w:t>029 20</w:t>
          </w:r>
          <w:r w:rsidR="00544027" w:rsidRPr="00C63F18">
            <w:rPr>
              <w:sz w:val="18"/>
            </w:rPr>
            <w:t>460099</w:t>
          </w:r>
        </w:p>
        <w:p w14:paraId="2AD0061F" w14:textId="77777777" w:rsidR="00544027" w:rsidRPr="00544027" w:rsidRDefault="00544027" w:rsidP="00544027">
          <w:pPr>
            <w:tabs>
              <w:tab w:val="left" w:pos="520"/>
            </w:tabs>
            <w:rPr>
              <w:sz w:val="18"/>
            </w:rPr>
          </w:pPr>
          <w:r w:rsidRPr="00C63F18">
            <w:rPr>
              <w:sz w:val="18"/>
            </w:rPr>
            <w:t>Ffacs:</w:t>
          </w:r>
          <w:r w:rsidRPr="00C63F18">
            <w:rPr>
              <w:sz w:val="18"/>
            </w:rPr>
            <w:tab/>
            <w:t>029 20475850</w:t>
          </w:r>
        </w:p>
      </w:tc>
      <w:tc>
        <w:tcPr>
          <w:tcW w:w="3326" w:type="dxa"/>
        </w:tcPr>
        <w:p w14:paraId="0987AC81"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641D5586" wp14:editId="5466E027">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34F19127" w14:textId="77777777" w:rsidR="003208BE" w:rsidRPr="00C63F18" w:rsidRDefault="0001438D" w:rsidP="003208BE">
          <w:pPr>
            <w:jc w:val="right"/>
            <w:rPr>
              <w:rFonts w:cs="Arial"/>
              <w:sz w:val="20"/>
              <w:lang w:eastAsia="en-GB"/>
            </w:rPr>
          </w:pPr>
          <w:r>
            <w:rPr>
              <w:sz w:val="16"/>
            </w:rPr>
            <w:br/>
          </w:r>
          <w:r w:rsidR="003208BE" w:rsidRPr="00C63F18">
            <w:rPr>
              <w:rFonts w:cs="Arial"/>
              <w:sz w:val="20"/>
              <w:lang w:eastAsia="en-GB"/>
            </w:rPr>
            <w:t>9</w:t>
          </w:r>
          <w:r w:rsidR="003208BE" w:rsidRPr="00C63F18">
            <w:rPr>
              <w:rFonts w:cs="Arial"/>
              <w:sz w:val="20"/>
              <w:vertAlign w:val="superscript"/>
              <w:lang w:eastAsia="en-GB"/>
            </w:rPr>
            <w:t>th</w:t>
          </w:r>
          <w:r w:rsidR="003208BE" w:rsidRPr="00C63F18">
            <w:rPr>
              <w:rFonts w:cs="Arial"/>
              <w:sz w:val="20"/>
              <w:lang w:eastAsia="en-GB"/>
            </w:rPr>
            <w:t xml:space="preserve"> Floor</w:t>
          </w:r>
        </w:p>
        <w:p w14:paraId="325A592A" w14:textId="77777777" w:rsidR="003208BE" w:rsidRPr="00C63F18" w:rsidRDefault="003208BE" w:rsidP="003208BE">
          <w:pPr>
            <w:jc w:val="right"/>
            <w:rPr>
              <w:rFonts w:cs="Arial"/>
              <w:sz w:val="20"/>
              <w:lang w:eastAsia="en-GB"/>
            </w:rPr>
          </w:pPr>
          <w:r w:rsidRPr="00C63F18">
            <w:rPr>
              <w:rFonts w:cs="Arial"/>
              <w:sz w:val="20"/>
              <w:lang w:eastAsia="en-GB"/>
            </w:rPr>
            <w:t>Eastgate House</w:t>
          </w:r>
        </w:p>
        <w:p w14:paraId="4F1B6B7C" w14:textId="77777777" w:rsidR="003208BE" w:rsidRPr="00C63F18" w:rsidRDefault="003208BE" w:rsidP="003208BE">
          <w:pPr>
            <w:jc w:val="right"/>
            <w:rPr>
              <w:rFonts w:cs="Arial"/>
              <w:sz w:val="20"/>
              <w:lang w:eastAsia="en-GB"/>
            </w:rPr>
          </w:pPr>
          <w:r w:rsidRPr="00C63F18">
            <w:rPr>
              <w:rFonts w:cs="Arial"/>
              <w:sz w:val="20"/>
              <w:lang w:eastAsia="en-GB"/>
            </w:rPr>
            <w:t>35-43 Newport Road</w:t>
          </w:r>
        </w:p>
        <w:p w14:paraId="69F75BF8" w14:textId="77777777" w:rsidR="003208BE" w:rsidRPr="00C63F18" w:rsidRDefault="003208BE" w:rsidP="003208BE">
          <w:pPr>
            <w:jc w:val="right"/>
            <w:rPr>
              <w:rFonts w:cs="Arial"/>
              <w:sz w:val="20"/>
              <w:lang w:eastAsia="en-GB"/>
            </w:rPr>
          </w:pPr>
          <w:r w:rsidRPr="00C63F18">
            <w:rPr>
              <w:rFonts w:cs="Arial"/>
              <w:sz w:val="20"/>
              <w:lang w:eastAsia="en-GB"/>
            </w:rPr>
            <w:t>Cardiff</w:t>
          </w:r>
        </w:p>
        <w:p w14:paraId="519036D3" w14:textId="77777777" w:rsidR="003208BE" w:rsidRPr="00C63F18" w:rsidRDefault="003208BE" w:rsidP="003208BE">
          <w:pPr>
            <w:jc w:val="right"/>
            <w:rPr>
              <w:rFonts w:cs="Arial"/>
              <w:sz w:val="20"/>
              <w:lang w:eastAsia="en-GB"/>
            </w:rPr>
          </w:pPr>
          <w:r w:rsidRPr="00C63F18">
            <w:rPr>
              <w:rFonts w:cs="Arial"/>
              <w:sz w:val="20"/>
              <w:lang w:eastAsia="en-GB"/>
            </w:rPr>
            <w:t>CF24 0AB</w:t>
          </w:r>
        </w:p>
        <w:p w14:paraId="24940E8D" w14:textId="77777777" w:rsidR="0001438D" w:rsidRPr="00C63F18" w:rsidRDefault="0001438D">
          <w:pPr>
            <w:jc w:val="right"/>
            <w:rPr>
              <w:sz w:val="18"/>
            </w:rPr>
          </w:pPr>
        </w:p>
        <w:p w14:paraId="5EFEFF27" w14:textId="77777777" w:rsidR="0001438D" w:rsidRPr="00C63F18" w:rsidRDefault="0001438D" w:rsidP="00544027">
          <w:pPr>
            <w:tabs>
              <w:tab w:val="left" w:pos="1970"/>
            </w:tabs>
            <w:jc w:val="right"/>
            <w:rPr>
              <w:sz w:val="18"/>
            </w:rPr>
          </w:pPr>
          <w:r w:rsidRPr="00C63F18">
            <w:rPr>
              <w:sz w:val="18"/>
            </w:rPr>
            <w:t xml:space="preserve">Tel:  </w:t>
          </w:r>
          <w:r w:rsidR="00544027" w:rsidRPr="00C63F18">
            <w:rPr>
              <w:sz w:val="18"/>
            </w:rPr>
            <w:t>029 20460099</w:t>
          </w:r>
        </w:p>
        <w:p w14:paraId="778F6364" w14:textId="77777777" w:rsidR="00544027" w:rsidRPr="003208BE" w:rsidRDefault="0039389F" w:rsidP="00544027">
          <w:pPr>
            <w:tabs>
              <w:tab w:val="left" w:pos="1970"/>
            </w:tabs>
            <w:jc w:val="right"/>
            <w:rPr>
              <w:sz w:val="18"/>
            </w:rPr>
          </w:pPr>
          <w:r w:rsidRPr="00C63F18">
            <w:rPr>
              <w:sz w:val="18"/>
            </w:rPr>
            <w:t>Fax: 029 20475850</w:t>
          </w:r>
        </w:p>
      </w:tc>
    </w:tr>
  </w:tbl>
  <w:p w14:paraId="326E309A" w14:textId="77777777" w:rsidR="0001438D" w:rsidRDefault="0001438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4A3CAB"/>
    <w:multiLevelType w:val="hybridMultilevel"/>
    <w:tmpl w:val="62442D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00B1D42"/>
    <w:multiLevelType w:val="hybridMultilevel"/>
    <w:tmpl w:val="4A36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7E044A"/>
    <w:multiLevelType w:val="hybridMultilevel"/>
    <w:tmpl w:val="59265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083CF4"/>
    <w:multiLevelType w:val="hybridMultilevel"/>
    <w:tmpl w:val="1B10BD0E"/>
    <w:lvl w:ilvl="0" w:tplc="08090017">
      <w:start w:val="1"/>
      <w:numFmt w:val="lowerLetter"/>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B9C06C9"/>
    <w:multiLevelType w:val="hybridMultilevel"/>
    <w:tmpl w:val="EBE2EC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40E6510"/>
    <w:multiLevelType w:val="hybridMultilevel"/>
    <w:tmpl w:val="E848A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86528AA"/>
    <w:multiLevelType w:val="hybridMultilevel"/>
    <w:tmpl w:val="596044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0C169BD"/>
    <w:multiLevelType w:val="hybridMultilevel"/>
    <w:tmpl w:val="72F6A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EDC0875"/>
    <w:multiLevelType w:val="hybridMultilevel"/>
    <w:tmpl w:val="26FAB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0"/>
  </w:num>
  <w:num w:numId="4">
    <w:abstractNumId w:val="6"/>
  </w:num>
  <w:num w:numId="5">
    <w:abstractNumId w:val="1"/>
  </w:num>
  <w:num w:numId="6">
    <w:abstractNumId w:val="7"/>
  </w:num>
  <w:num w:numId="7">
    <w:abstractNumId w:val="10"/>
  </w:num>
  <w:num w:numId="8">
    <w:abstractNumId w:val="8"/>
  </w:num>
  <w:num w:numId="9">
    <w:abstractNumId w:val="9"/>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FDE"/>
    <w:rsid w:val="00007998"/>
    <w:rsid w:val="00007B8A"/>
    <w:rsid w:val="00007BC9"/>
    <w:rsid w:val="00011467"/>
    <w:rsid w:val="0001340D"/>
    <w:rsid w:val="0001438D"/>
    <w:rsid w:val="00014D99"/>
    <w:rsid w:val="00023311"/>
    <w:rsid w:val="00030751"/>
    <w:rsid w:val="00030CE5"/>
    <w:rsid w:val="00051A7A"/>
    <w:rsid w:val="00053663"/>
    <w:rsid w:val="000558AE"/>
    <w:rsid w:val="00060C43"/>
    <w:rsid w:val="00062666"/>
    <w:rsid w:val="00071B48"/>
    <w:rsid w:val="00073DB5"/>
    <w:rsid w:val="00086619"/>
    <w:rsid w:val="000871F2"/>
    <w:rsid w:val="00093AE5"/>
    <w:rsid w:val="000956BA"/>
    <w:rsid w:val="00095F53"/>
    <w:rsid w:val="000979DE"/>
    <w:rsid w:val="000B3011"/>
    <w:rsid w:val="000C009D"/>
    <w:rsid w:val="000C0495"/>
    <w:rsid w:val="000C5646"/>
    <w:rsid w:val="000D0C4E"/>
    <w:rsid w:val="000F30BB"/>
    <w:rsid w:val="00104656"/>
    <w:rsid w:val="00104C48"/>
    <w:rsid w:val="00105627"/>
    <w:rsid w:val="0011548C"/>
    <w:rsid w:val="001277D2"/>
    <w:rsid w:val="00141F2F"/>
    <w:rsid w:val="0014306E"/>
    <w:rsid w:val="0014491C"/>
    <w:rsid w:val="00152E16"/>
    <w:rsid w:val="00153A5C"/>
    <w:rsid w:val="001561F7"/>
    <w:rsid w:val="00156838"/>
    <w:rsid w:val="001724D4"/>
    <w:rsid w:val="00176097"/>
    <w:rsid w:val="00176BAA"/>
    <w:rsid w:val="0019204A"/>
    <w:rsid w:val="00192B19"/>
    <w:rsid w:val="00194954"/>
    <w:rsid w:val="001A0BA9"/>
    <w:rsid w:val="001A50BF"/>
    <w:rsid w:val="001B2354"/>
    <w:rsid w:val="001B2DAA"/>
    <w:rsid w:val="001C1EDC"/>
    <w:rsid w:val="001C3B44"/>
    <w:rsid w:val="001C3FC1"/>
    <w:rsid w:val="001C43EE"/>
    <w:rsid w:val="001C66BC"/>
    <w:rsid w:val="001D08BA"/>
    <w:rsid w:val="001D50D5"/>
    <w:rsid w:val="001D67B6"/>
    <w:rsid w:val="00205F32"/>
    <w:rsid w:val="002123F3"/>
    <w:rsid w:val="002130A4"/>
    <w:rsid w:val="00213522"/>
    <w:rsid w:val="00214FE1"/>
    <w:rsid w:val="00221B87"/>
    <w:rsid w:val="00221C4D"/>
    <w:rsid w:val="00224B8C"/>
    <w:rsid w:val="00234769"/>
    <w:rsid w:val="00235094"/>
    <w:rsid w:val="0024426C"/>
    <w:rsid w:val="002479CE"/>
    <w:rsid w:val="00247EA6"/>
    <w:rsid w:val="0025044D"/>
    <w:rsid w:val="002549C8"/>
    <w:rsid w:val="00256487"/>
    <w:rsid w:val="00261FDA"/>
    <w:rsid w:val="0026770D"/>
    <w:rsid w:val="00272F50"/>
    <w:rsid w:val="00275AD3"/>
    <w:rsid w:val="002775CD"/>
    <w:rsid w:val="00291C7D"/>
    <w:rsid w:val="00293482"/>
    <w:rsid w:val="002A3F6C"/>
    <w:rsid w:val="002A5807"/>
    <w:rsid w:val="002B5FAC"/>
    <w:rsid w:val="002B7DD4"/>
    <w:rsid w:val="002C3392"/>
    <w:rsid w:val="002C679E"/>
    <w:rsid w:val="002C6D31"/>
    <w:rsid w:val="002E60B6"/>
    <w:rsid w:val="002F4447"/>
    <w:rsid w:val="00304907"/>
    <w:rsid w:val="00305FDA"/>
    <w:rsid w:val="0030786A"/>
    <w:rsid w:val="0031528B"/>
    <w:rsid w:val="003208BE"/>
    <w:rsid w:val="0032331C"/>
    <w:rsid w:val="00323E15"/>
    <w:rsid w:val="00326BA0"/>
    <w:rsid w:val="00327165"/>
    <w:rsid w:val="003273F3"/>
    <w:rsid w:val="00327D6C"/>
    <w:rsid w:val="003444EB"/>
    <w:rsid w:val="00344E0B"/>
    <w:rsid w:val="00346D96"/>
    <w:rsid w:val="00350B8F"/>
    <w:rsid w:val="00351731"/>
    <w:rsid w:val="00355695"/>
    <w:rsid w:val="00364631"/>
    <w:rsid w:val="00375363"/>
    <w:rsid w:val="00382F9D"/>
    <w:rsid w:val="00386A37"/>
    <w:rsid w:val="0039389F"/>
    <w:rsid w:val="00395BEB"/>
    <w:rsid w:val="003962D5"/>
    <w:rsid w:val="00397074"/>
    <w:rsid w:val="003A48A3"/>
    <w:rsid w:val="003A5AE6"/>
    <w:rsid w:val="003B0DA9"/>
    <w:rsid w:val="003B42BC"/>
    <w:rsid w:val="003C0A03"/>
    <w:rsid w:val="003C3ADA"/>
    <w:rsid w:val="003C628C"/>
    <w:rsid w:val="003D228C"/>
    <w:rsid w:val="003D307F"/>
    <w:rsid w:val="003E21CF"/>
    <w:rsid w:val="003E604C"/>
    <w:rsid w:val="003E6BFF"/>
    <w:rsid w:val="00400E1A"/>
    <w:rsid w:val="004145D8"/>
    <w:rsid w:val="00417D79"/>
    <w:rsid w:val="004213E7"/>
    <w:rsid w:val="004233E4"/>
    <w:rsid w:val="00426490"/>
    <w:rsid w:val="004275E7"/>
    <w:rsid w:val="0043763E"/>
    <w:rsid w:val="00441FED"/>
    <w:rsid w:val="00455420"/>
    <w:rsid w:val="00465A7D"/>
    <w:rsid w:val="00467AC8"/>
    <w:rsid w:val="0047503C"/>
    <w:rsid w:val="0048262B"/>
    <w:rsid w:val="004826C2"/>
    <w:rsid w:val="00482ADF"/>
    <w:rsid w:val="00493677"/>
    <w:rsid w:val="004A2DF2"/>
    <w:rsid w:val="004A2DF6"/>
    <w:rsid w:val="004C2095"/>
    <w:rsid w:val="004C38CC"/>
    <w:rsid w:val="004C4383"/>
    <w:rsid w:val="004D283A"/>
    <w:rsid w:val="004D7BF7"/>
    <w:rsid w:val="004E2BF0"/>
    <w:rsid w:val="004E69AF"/>
    <w:rsid w:val="004F6382"/>
    <w:rsid w:val="00500243"/>
    <w:rsid w:val="00502D7B"/>
    <w:rsid w:val="00507715"/>
    <w:rsid w:val="0051681F"/>
    <w:rsid w:val="00517822"/>
    <w:rsid w:val="00520485"/>
    <w:rsid w:val="00523CB6"/>
    <w:rsid w:val="0053685F"/>
    <w:rsid w:val="00542BF3"/>
    <w:rsid w:val="00544027"/>
    <w:rsid w:val="0056412B"/>
    <w:rsid w:val="00565940"/>
    <w:rsid w:val="005726B7"/>
    <w:rsid w:val="00572FA5"/>
    <w:rsid w:val="00575293"/>
    <w:rsid w:val="005761BC"/>
    <w:rsid w:val="00584152"/>
    <w:rsid w:val="005912BA"/>
    <w:rsid w:val="005958C7"/>
    <w:rsid w:val="005B0A70"/>
    <w:rsid w:val="005B4844"/>
    <w:rsid w:val="005B62AF"/>
    <w:rsid w:val="005C3E34"/>
    <w:rsid w:val="005C3EE7"/>
    <w:rsid w:val="005D1497"/>
    <w:rsid w:val="005D4B89"/>
    <w:rsid w:val="005E04CE"/>
    <w:rsid w:val="005E134D"/>
    <w:rsid w:val="005E344E"/>
    <w:rsid w:val="005F23F7"/>
    <w:rsid w:val="005F615E"/>
    <w:rsid w:val="0061328C"/>
    <w:rsid w:val="00616BB9"/>
    <w:rsid w:val="00621809"/>
    <w:rsid w:val="0063116C"/>
    <w:rsid w:val="006317B9"/>
    <w:rsid w:val="00634FF7"/>
    <w:rsid w:val="006359E5"/>
    <w:rsid w:val="00636899"/>
    <w:rsid w:val="0064076C"/>
    <w:rsid w:val="00651B7E"/>
    <w:rsid w:val="00657034"/>
    <w:rsid w:val="00667C69"/>
    <w:rsid w:val="006732F3"/>
    <w:rsid w:val="00677D52"/>
    <w:rsid w:val="006837F5"/>
    <w:rsid w:val="00686700"/>
    <w:rsid w:val="006A479B"/>
    <w:rsid w:val="006B2F22"/>
    <w:rsid w:val="006B5EE3"/>
    <w:rsid w:val="006C4889"/>
    <w:rsid w:val="006E023E"/>
    <w:rsid w:val="006E0A66"/>
    <w:rsid w:val="006E702C"/>
    <w:rsid w:val="006F4F94"/>
    <w:rsid w:val="0071545D"/>
    <w:rsid w:val="0072311C"/>
    <w:rsid w:val="007241B1"/>
    <w:rsid w:val="007269EC"/>
    <w:rsid w:val="0072795F"/>
    <w:rsid w:val="00733205"/>
    <w:rsid w:val="0073518C"/>
    <w:rsid w:val="00735267"/>
    <w:rsid w:val="00736754"/>
    <w:rsid w:val="0075031E"/>
    <w:rsid w:val="0075134E"/>
    <w:rsid w:val="00753E36"/>
    <w:rsid w:val="00772351"/>
    <w:rsid w:val="00773B3F"/>
    <w:rsid w:val="007809FE"/>
    <w:rsid w:val="00784456"/>
    <w:rsid w:val="00784A01"/>
    <w:rsid w:val="0079296E"/>
    <w:rsid w:val="00793820"/>
    <w:rsid w:val="00794863"/>
    <w:rsid w:val="0079569A"/>
    <w:rsid w:val="007A5FFC"/>
    <w:rsid w:val="007B443B"/>
    <w:rsid w:val="007B668D"/>
    <w:rsid w:val="007B796F"/>
    <w:rsid w:val="007D1E19"/>
    <w:rsid w:val="007D591F"/>
    <w:rsid w:val="007D5E39"/>
    <w:rsid w:val="007E4D02"/>
    <w:rsid w:val="007F06D3"/>
    <w:rsid w:val="007F268B"/>
    <w:rsid w:val="007F75DA"/>
    <w:rsid w:val="0080635F"/>
    <w:rsid w:val="00807FA5"/>
    <w:rsid w:val="00813FD0"/>
    <w:rsid w:val="0081446A"/>
    <w:rsid w:val="00823517"/>
    <w:rsid w:val="008264B8"/>
    <w:rsid w:val="00830595"/>
    <w:rsid w:val="008311C4"/>
    <w:rsid w:val="00837BCD"/>
    <w:rsid w:val="0084055C"/>
    <w:rsid w:val="008420DA"/>
    <w:rsid w:val="0084415F"/>
    <w:rsid w:val="00844685"/>
    <w:rsid w:val="00846E0B"/>
    <w:rsid w:val="0085109D"/>
    <w:rsid w:val="00852AE4"/>
    <w:rsid w:val="008541B1"/>
    <w:rsid w:val="00856E13"/>
    <w:rsid w:val="00863036"/>
    <w:rsid w:val="00871A7C"/>
    <w:rsid w:val="00880ABE"/>
    <w:rsid w:val="008828CD"/>
    <w:rsid w:val="008900F3"/>
    <w:rsid w:val="00891A6B"/>
    <w:rsid w:val="0089256C"/>
    <w:rsid w:val="00897260"/>
    <w:rsid w:val="008C1E04"/>
    <w:rsid w:val="008C4C35"/>
    <w:rsid w:val="008C62D4"/>
    <w:rsid w:val="008D0BE3"/>
    <w:rsid w:val="008F1F84"/>
    <w:rsid w:val="008F70A0"/>
    <w:rsid w:val="00900292"/>
    <w:rsid w:val="00907546"/>
    <w:rsid w:val="00911A7C"/>
    <w:rsid w:val="00923C6E"/>
    <w:rsid w:val="009300C1"/>
    <w:rsid w:val="009370A9"/>
    <w:rsid w:val="00944F92"/>
    <w:rsid w:val="00945F74"/>
    <w:rsid w:val="00950556"/>
    <w:rsid w:val="00960ECE"/>
    <w:rsid w:val="0096306D"/>
    <w:rsid w:val="00965F6A"/>
    <w:rsid w:val="00977213"/>
    <w:rsid w:val="00977A40"/>
    <w:rsid w:val="0098328E"/>
    <w:rsid w:val="00990A8A"/>
    <w:rsid w:val="00995904"/>
    <w:rsid w:val="009A086B"/>
    <w:rsid w:val="009A1AFE"/>
    <w:rsid w:val="009A2A40"/>
    <w:rsid w:val="009A545A"/>
    <w:rsid w:val="009C09CB"/>
    <w:rsid w:val="009D170B"/>
    <w:rsid w:val="009D5530"/>
    <w:rsid w:val="009D7EAD"/>
    <w:rsid w:val="009E02C5"/>
    <w:rsid w:val="009E3E02"/>
    <w:rsid w:val="009E5EA8"/>
    <w:rsid w:val="009E63FD"/>
    <w:rsid w:val="00A00904"/>
    <w:rsid w:val="00A02315"/>
    <w:rsid w:val="00A02D27"/>
    <w:rsid w:val="00A05B1A"/>
    <w:rsid w:val="00A13214"/>
    <w:rsid w:val="00A13ED3"/>
    <w:rsid w:val="00A155AC"/>
    <w:rsid w:val="00A20C1A"/>
    <w:rsid w:val="00A30C95"/>
    <w:rsid w:val="00A37737"/>
    <w:rsid w:val="00A4114B"/>
    <w:rsid w:val="00A466EE"/>
    <w:rsid w:val="00A575DD"/>
    <w:rsid w:val="00A61686"/>
    <w:rsid w:val="00A6514F"/>
    <w:rsid w:val="00A70358"/>
    <w:rsid w:val="00A72A04"/>
    <w:rsid w:val="00A72BDC"/>
    <w:rsid w:val="00A74EB8"/>
    <w:rsid w:val="00A76B74"/>
    <w:rsid w:val="00A773EC"/>
    <w:rsid w:val="00A83C07"/>
    <w:rsid w:val="00A9110E"/>
    <w:rsid w:val="00AB018F"/>
    <w:rsid w:val="00AC5FBA"/>
    <w:rsid w:val="00AD31D0"/>
    <w:rsid w:val="00AD38AC"/>
    <w:rsid w:val="00AD592E"/>
    <w:rsid w:val="00AE32DB"/>
    <w:rsid w:val="00B03383"/>
    <w:rsid w:val="00B25C30"/>
    <w:rsid w:val="00B27AC6"/>
    <w:rsid w:val="00B45B2D"/>
    <w:rsid w:val="00B47428"/>
    <w:rsid w:val="00B47BA0"/>
    <w:rsid w:val="00B47CBD"/>
    <w:rsid w:val="00B532CD"/>
    <w:rsid w:val="00B5419A"/>
    <w:rsid w:val="00B54BFC"/>
    <w:rsid w:val="00B566DB"/>
    <w:rsid w:val="00B573A9"/>
    <w:rsid w:val="00B65F9A"/>
    <w:rsid w:val="00B71823"/>
    <w:rsid w:val="00B81B9C"/>
    <w:rsid w:val="00B8236D"/>
    <w:rsid w:val="00B82D35"/>
    <w:rsid w:val="00B90B79"/>
    <w:rsid w:val="00B935B0"/>
    <w:rsid w:val="00BB5B23"/>
    <w:rsid w:val="00BC05BC"/>
    <w:rsid w:val="00BC45D5"/>
    <w:rsid w:val="00BC4E51"/>
    <w:rsid w:val="00BC6E98"/>
    <w:rsid w:val="00BD1D2A"/>
    <w:rsid w:val="00BD20E5"/>
    <w:rsid w:val="00BD750B"/>
    <w:rsid w:val="00BE2A20"/>
    <w:rsid w:val="00BF0FA8"/>
    <w:rsid w:val="00BF28DB"/>
    <w:rsid w:val="00BF4364"/>
    <w:rsid w:val="00BF53FB"/>
    <w:rsid w:val="00C028AA"/>
    <w:rsid w:val="00C028AB"/>
    <w:rsid w:val="00C04065"/>
    <w:rsid w:val="00C061AF"/>
    <w:rsid w:val="00C0648F"/>
    <w:rsid w:val="00C1017C"/>
    <w:rsid w:val="00C136D4"/>
    <w:rsid w:val="00C14E2E"/>
    <w:rsid w:val="00C17E2F"/>
    <w:rsid w:val="00C25DDA"/>
    <w:rsid w:val="00C341E2"/>
    <w:rsid w:val="00C34A61"/>
    <w:rsid w:val="00C40928"/>
    <w:rsid w:val="00C43B60"/>
    <w:rsid w:val="00C47CCA"/>
    <w:rsid w:val="00C61414"/>
    <w:rsid w:val="00C63F18"/>
    <w:rsid w:val="00C67CCD"/>
    <w:rsid w:val="00C80E4D"/>
    <w:rsid w:val="00C855FA"/>
    <w:rsid w:val="00CB67BC"/>
    <w:rsid w:val="00CC01A0"/>
    <w:rsid w:val="00CC40E7"/>
    <w:rsid w:val="00CC6A4C"/>
    <w:rsid w:val="00CC7173"/>
    <w:rsid w:val="00CD4247"/>
    <w:rsid w:val="00CE1497"/>
    <w:rsid w:val="00CE652C"/>
    <w:rsid w:val="00CF4346"/>
    <w:rsid w:val="00D017ED"/>
    <w:rsid w:val="00D027B2"/>
    <w:rsid w:val="00D04BC2"/>
    <w:rsid w:val="00D0618C"/>
    <w:rsid w:val="00D2334E"/>
    <w:rsid w:val="00D364A5"/>
    <w:rsid w:val="00D435F5"/>
    <w:rsid w:val="00D50EF1"/>
    <w:rsid w:val="00D534CC"/>
    <w:rsid w:val="00D56B2C"/>
    <w:rsid w:val="00D60CB0"/>
    <w:rsid w:val="00D704A9"/>
    <w:rsid w:val="00D74FFB"/>
    <w:rsid w:val="00D808FF"/>
    <w:rsid w:val="00D85C4B"/>
    <w:rsid w:val="00D9405D"/>
    <w:rsid w:val="00D94D6A"/>
    <w:rsid w:val="00DA37A6"/>
    <w:rsid w:val="00DA426B"/>
    <w:rsid w:val="00DA658E"/>
    <w:rsid w:val="00DC1C48"/>
    <w:rsid w:val="00DC6332"/>
    <w:rsid w:val="00DD3507"/>
    <w:rsid w:val="00DD3983"/>
    <w:rsid w:val="00DD5641"/>
    <w:rsid w:val="00DD7876"/>
    <w:rsid w:val="00DF0B69"/>
    <w:rsid w:val="00DF4CD3"/>
    <w:rsid w:val="00DF4D0C"/>
    <w:rsid w:val="00DF515B"/>
    <w:rsid w:val="00DF704F"/>
    <w:rsid w:val="00E10D84"/>
    <w:rsid w:val="00E11B12"/>
    <w:rsid w:val="00E129F0"/>
    <w:rsid w:val="00E15508"/>
    <w:rsid w:val="00E22F8A"/>
    <w:rsid w:val="00E3089D"/>
    <w:rsid w:val="00E340EF"/>
    <w:rsid w:val="00E40827"/>
    <w:rsid w:val="00E5232C"/>
    <w:rsid w:val="00E5757E"/>
    <w:rsid w:val="00E640C4"/>
    <w:rsid w:val="00E65F25"/>
    <w:rsid w:val="00E7258E"/>
    <w:rsid w:val="00E76E7D"/>
    <w:rsid w:val="00E81AF3"/>
    <w:rsid w:val="00E8326C"/>
    <w:rsid w:val="00E83D47"/>
    <w:rsid w:val="00E9483D"/>
    <w:rsid w:val="00E95769"/>
    <w:rsid w:val="00EA0B69"/>
    <w:rsid w:val="00EA2D10"/>
    <w:rsid w:val="00EA430C"/>
    <w:rsid w:val="00EA7F05"/>
    <w:rsid w:val="00EB01F9"/>
    <w:rsid w:val="00EB60D6"/>
    <w:rsid w:val="00EB663E"/>
    <w:rsid w:val="00ED12AC"/>
    <w:rsid w:val="00ED37FB"/>
    <w:rsid w:val="00EE391B"/>
    <w:rsid w:val="00EF1825"/>
    <w:rsid w:val="00EF6867"/>
    <w:rsid w:val="00F02833"/>
    <w:rsid w:val="00F0587E"/>
    <w:rsid w:val="00F07BB3"/>
    <w:rsid w:val="00F11476"/>
    <w:rsid w:val="00F1526C"/>
    <w:rsid w:val="00F23F89"/>
    <w:rsid w:val="00F30E3F"/>
    <w:rsid w:val="00F404BD"/>
    <w:rsid w:val="00F4494D"/>
    <w:rsid w:val="00F46CA8"/>
    <w:rsid w:val="00F62BD8"/>
    <w:rsid w:val="00F656EE"/>
    <w:rsid w:val="00F720CD"/>
    <w:rsid w:val="00F72F20"/>
    <w:rsid w:val="00F73EE6"/>
    <w:rsid w:val="00F8126C"/>
    <w:rsid w:val="00F8626A"/>
    <w:rsid w:val="00FA0D2C"/>
    <w:rsid w:val="00FA21E7"/>
    <w:rsid w:val="00FB0EEB"/>
    <w:rsid w:val="00FB2337"/>
    <w:rsid w:val="00FD1074"/>
    <w:rsid w:val="00FE09A5"/>
    <w:rsid w:val="00FE1D20"/>
    <w:rsid w:val="00FE53FA"/>
    <w:rsid w:val="00FF1FDE"/>
    <w:rsid w:val="00FF3793"/>
    <w:rsid w:val="00FF55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1B03C471"/>
  <w15:docId w15:val="{B0FAA0A5-C1A8-43B0-B138-E7E8372EA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1731"/>
    <w:rPr>
      <w:rFonts w:asciiTheme="minorHAnsi" w:hAnsiTheme="minorHAnsi"/>
      <w:sz w:val="22"/>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semiHidden/>
    <w:rPr>
      <w:sz w:val="16"/>
    </w:rPr>
  </w:style>
  <w:style w:type="paragraph" w:styleId="CommentText">
    <w:name w:val="annotation text"/>
    <w:basedOn w:val="Normal"/>
    <w:link w:val="CommentTextChar"/>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paragraph" w:styleId="CommentSubject">
    <w:name w:val="annotation subject"/>
    <w:basedOn w:val="CommentText"/>
    <w:next w:val="CommentText"/>
    <w:link w:val="CommentSubjectChar"/>
    <w:semiHidden/>
    <w:unhideWhenUsed/>
    <w:rsid w:val="00382F9D"/>
    <w:rPr>
      <w:b/>
      <w:bCs/>
    </w:rPr>
  </w:style>
  <w:style w:type="character" w:customStyle="1" w:styleId="CommentTextChar">
    <w:name w:val="Comment Text Char"/>
    <w:basedOn w:val="DefaultParagraphFont"/>
    <w:link w:val="CommentText"/>
    <w:semiHidden/>
    <w:rsid w:val="00382F9D"/>
    <w:rPr>
      <w:rFonts w:asciiTheme="minorHAnsi" w:hAnsiTheme="minorHAnsi"/>
      <w:lang w:eastAsia="en-US"/>
    </w:rPr>
  </w:style>
  <w:style w:type="character" w:customStyle="1" w:styleId="CommentSubjectChar">
    <w:name w:val="Comment Subject Char"/>
    <w:basedOn w:val="CommentTextChar"/>
    <w:link w:val="CommentSubject"/>
    <w:semiHidden/>
    <w:rsid w:val="00382F9D"/>
    <w:rPr>
      <w:rFonts w:asciiTheme="minorHAnsi" w:hAnsiTheme="minorHAns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453137661">
      <w:bodyDiv w:val="1"/>
      <w:marLeft w:val="0"/>
      <w:marRight w:val="0"/>
      <w:marTop w:val="0"/>
      <w:marBottom w:val="0"/>
      <w:divBdr>
        <w:top w:val="none" w:sz="0" w:space="0" w:color="auto"/>
        <w:left w:val="none" w:sz="0" w:space="0" w:color="auto"/>
        <w:bottom w:val="none" w:sz="0" w:space="0" w:color="auto"/>
        <w:right w:val="none" w:sz="0" w:space="0" w:color="auto"/>
      </w:divBdr>
    </w:div>
    <w:div w:id="746464081">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731</Words>
  <Characters>4102</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4824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creator>Hayden Llewellyn</dc:creator>
  <cp:lastModifiedBy>Ben Lester</cp:lastModifiedBy>
  <cp:revision>2</cp:revision>
  <cp:lastPrinted>2023-07-04T17:53:00Z</cp:lastPrinted>
  <dcterms:created xsi:type="dcterms:W3CDTF">2023-07-05T16:08:00Z</dcterms:created>
  <dcterms:modified xsi:type="dcterms:W3CDTF">2023-07-05T16:08:00Z</dcterms:modified>
</cp:coreProperties>
</file>